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5" w:rsidRPr="00755547" w:rsidRDefault="003C6705" w:rsidP="003C6705">
      <w:pPr>
        <w:tabs>
          <w:tab w:val="left" w:pos="4253"/>
        </w:tabs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47">
        <w:rPr>
          <w:rFonts w:ascii="Times New Roman" w:hAnsi="Times New Roman" w:cs="Times New Roman"/>
          <w:b/>
          <w:sz w:val="24"/>
          <w:szCs w:val="24"/>
        </w:rPr>
        <w:t>ATA DE JULGAMENTO</w:t>
      </w:r>
      <w:r w:rsidR="003435A5">
        <w:rPr>
          <w:rFonts w:ascii="Times New Roman" w:hAnsi="Times New Roman" w:cs="Times New Roman"/>
          <w:b/>
          <w:sz w:val="24"/>
          <w:szCs w:val="24"/>
        </w:rPr>
        <w:t xml:space="preserve"> – Pregão Presencial PP 06 2014</w:t>
      </w:r>
    </w:p>
    <w:p w:rsidR="003C6705" w:rsidRPr="00755547" w:rsidRDefault="003C6705" w:rsidP="003C6705">
      <w:pPr>
        <w:tabs>
          <w:tab w:val="left" w:pos="4253"/>
        </w:tabs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47">
        <w:rPr>
          <w:rFonts w:ascii="Times New Roman" w:hAnsi="Times New Roman" w:cs="Times New Roman"/>
          <w:b/>
          <w:sz w:val="24"/>
          <w:szCs w:val="24"/>
        </w:rPr>
        <w:t>Classificação das Propostas</w:t>
      </w:r>
    </w:p>
    <w:p w:rsidR="003C6705" w:rsidRPr="00755547" w:rsidRDefault="003C6705" w:rsidP="003C6705">
      <w:pPr>
        <w:tabs>
          <w:tab w:val="left" w:pos="1418"/>
          <w:tab w:val="left" w:pos="4253"/>
        </w:tabs>
        <w:spacing w:before="120" w:line="360" w:lineRule="auto"/>
        <w:jc w:val="both"/>
        <w:rPr>
          <w:rFonts w:ascii="Times New Roman" w:hAnsi="Times New Roman" w:cs="Times New Roman"/>
        </w:rPr>
      </w:pPr>
      <w:r w:rsidRPr="00755547">
        <w:rPr>
          <w:rFonts w:ascii="Times New Roman" w:hAnsi="Times New Roman" w:cs="Times New Roman"/>
        </w:rPr>
        <w:tab/>
      </w:r>
      <w:r w:rsidR="00395E5B">
        <w:rPr>
          <w:rFonts w:ascii="Times New Roman" w:hAnsi="Times New Roman" w:cs="Times New Roman"/>
        </w:rPr>
        <w:t>Aos SETE</w:t>
      </w:r>
      <w:r w:rsidRPr="00755547">
        <w:rPr>
          <w:rFonts w:ascii="Times New Roman" w:hAnsi="Times New Roman" w:cs="Times New Roman"/>
        </w:rPr>
        <w:t xml:space="preserve"> dias do mês de </w:t>
      </w:r>
      <w:r w:rsidR="00395E5B">
        <w:rPr>
          <w:rFonts w:ascii="Times New Roman" w:hAnsi="Times New Roman" w:cs="Times New Roman"/>
        </w:rPr>
        <w:t>ABRIL</w:t>
      </w:r>
      <w:r w:rsidRPr="00755547">
        <w:rPr>
          <w:rFonts w:ascii="Times New Roman" w:hAnsi="Times New Roman" w:cs="Times New Roman"/>
        </w:rPr>
        <w:t xml:space="preserve"> do ano de </w:t>
      </w:r>
      <w:r w:rsidR="00395E5B">
        <w:rPr>
          <w:rFonts w:ascii="Times New Roman" w:hAnsi="Times New Roman" w:cs="Times New Roman"/>
        </w:rPr>
        <w:t>DOIS MIL E QUATORZE</w:t>
      </w:r>
      <w:r w:rsidRPr="00755547">
        <w:rPr>
          <w:rFonts w:ascii="Times New Roman" w:hAnsi="Times New Roman" w:cs="Times New Roman"/>
        </w:rPr>
        <w:t xml:space="preserve">, na cidade de </w:t>
      </w:r>
      <w:proofErr w:type="spellStart"/>
      <w:r w:rsidR="005D0072" w:rsidRPr="00755547">
        <w:rPr>
          <w:rFonts w:ascii="Times New Roman" w:hAnsi="Times New Roman" w:cs="Times New Roman"/>
        </w:rPr>
        <w:t>Selbach</w:t>
      </w:r>
      <w:proofErr w:type="spellEnd"/>
      <w:r w:rsidRPr="00755547">
        <w:rPr>
          <w:rFonts w:ascii="Times New Roman" w:hAnsi="Times New Roman" w:cs="Times New Roman"/>
        </w:rPr>
        <w:t xml:space="preserve">, </w:t>
      </w:r>
      <w:r w:rsidR="00395E5B">
        <w:rPr>
          <w:rFonts w:ascii="Times New Roman" w:hAnsi="Times New Roman" w:cs="Times New Roman"/>
        </w:rPr>
        <w:t xml:space="preserve">RS, </w:t>
      </w:r>
      <w:r w:rsidRPr="00755547">
        <w:rPr>
          <w:rFonts w:ascii="Times New Roman" w:hAnsi="Times New Roman" w:cs="Times New Roman"/>
        </w:rPr>
        <w:t xml:space="preserve">em dependências da sala de reuniões do Gabinete do Prefeito, localizada na Prefeitura, reuniram-se, a partir das </w:t>
      </w:r>
      <w:proofErr w:type="gramStart"/>
      <w:r w:rsidR="00395E5B">
        <w:rPr>
          <w:rFonts w:ascii="Times New Roman" w:hAnsi="Times New Roman" w:cs="Times New Roman"/>
        </w:rPr>
        <w:t>14:00</w:t>
      </w:r>
      <w:proofErr w:type="gramEnd"/>
      <w:r w:rsidRPr="00755547">
        <w:rPr>
          <w:rFonts w:ascii="Times New Roman" w:hAnsi="Times New Roman" w:cs="Times New Roman"/>
        </w:rPr>
        <w:t xml:space="preserve"> horas, </w:t>
      </w:r>
      <w:r w:rsidR="003435A5">
        <w:rPr>
          <w:rFonts w:ascii="Times New Roman" w:hAnsi="Times New Roman" w:cs="Times New Roman"/>
        </w:rPr>
        <w:t>empresas licitantes abaixo assinada</w:t>
      </w:r>
      <w:r w:rsidRPr="00755547">
        <w:rPr>
          <w:rFonts w:ascii="Times New Roman" w:hAnsi="Times New Roman" w:cs="Times New Roman"/>
        </w:rPr>
        <w:t xml:space="preserve">s, o pregoeiro e equipe de apoio, incumbidos do procedimento do </w:t>
      </w:r>
      <w:r w:rsidRPr="00755547">
        <w:rPr>
          <w:rFonts w:ascii="Times New Roman" w:hAnsi="Times New Roman" w:cs="Times New Roman"/>
          <w:b/>
          <w:highlight w:val="yellow"/>
          <w:u w:val="single"/>
        </w:rPr>
        <w:t xml:space="preserve">Pregão Presencial para Registro de Preços nº </w:t>
      </w:r>
      <w:r w:rsidR="004013BE" w:rsidRPr="00755547">
        <w:rPr>
          <w:rFonts w:ascii="Times New Roman" w:hAnsi="Times New Roman" w:cs="Times New Roman"/>
          <w:b/>
          <w:highlight w:val="yellow"/>
          <w:u w:val="single"/>
        </w:rPr>
        <w:t>06</w:t>
      </w:r>
      <w:r w:rsidR="009152EE" w:rsidRPr="00755547">
        <w:rPr>
          <w:rFonts w:ascii="Times New Roman" w:hAnsi="Times New Roman" w:cs="Times New Roman"/>
          <w:b/>
          <w:highlight w:val="yellow"/>
          <w:u w:val="single"/>
        </w:rPr>
        <w:t>/2014</w:t>
      </w:r>
      <w:r w:rsidRPr="00755547">
        <w:rPr>
          <w:rFonts w:ascii="Times New Roman" w:hAnsi="Times New Roman" w:cs="Times New Roman"/>
        </w:rPr>
        <w:t>, a fim de realizarem o julgamento e classificação das propostas apresentadas no referido certame. Levando em consideração os dados constantes em cada proposta e tendo concluído que todas elas apresentaram condições positivas de classificação, visto que os preços ofertados situaram-se dentre aqueles vigentes no mercado para idênticas condições de fornecimento, segundo a pesquisa informativa que realizou, constante no processo, o pregoeiro e equipe de apoio decidiram pelo resultado classificatório constante no quadro abaixo:</w:t>
      </w:r>
    </w:p>
    <w:tbl>
      <w:tblPr>
        <w:tblW w:w="0" w:type="auto"/>
        <w:tblInd w:w="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262"/>
      </w:tblGrid>
      <w:tr w:rsidR="00755547" w:rsidRPr="00755547" w:rsidTr="00CB70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C6705" w:rsidRPr="00755547" w:rsidRDefault="003C6705" w:rsidP="00CB7034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547">
              <w:rPr>
                <w:rFonts w:ascii="Times New Roman" w:hAnsi="Times New Roman" w:cs="Times New Roman"/>
                <w:b/>
              </w:rPr>
              <w:t>Licitantes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6705" w:rsidRPr="00755547" w:rsidRDefault="003C6705" w:rsidP="00CB7034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547">
              <w:rPr>
                <w:rFonts w:ascii="Times New Roman" w:hAnsi="Times New Roman" w:cs="Times New Roman"/>
                <w:b/>
              </w:rPr>
              <w:t>Preço unitário (fator de julgamento)</w:t>
            </w:r>
          </w:p>
          <w:p w:rsidR="003C6705" w:rsidRPr="00755547" w:rsidRDefault="003C6705" w:rsidP="00CB7034">
            <w:pPr>
              <w:tabs>
                <w:tab w:val="left" w:pos="4253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55547">
              <w:rPr>
                <w:rFonts w:ascii="Times New Roman" w:hAnsi="Times New Roman" w:cs="Times New Roman"/>
                <w:b/>
              </w:rPr>
              <w:t>itens</w:t>
            </w:r>
            <w:proofErr w:type="gramEnd"/>
          </w:p>
          <w:p w:rsidR="003C6705" w:rsidRPr="00755547" w:rsidRDefault="003C6705" w:rsidP="00395E5B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755547">
              <w:rPr>
                <w:rFonts w:ascii="Times New Roman" w:hAnsi="Times New Roman" w:cs="Times New Roman"/>
                <w:b/>
              </w:rPr>
              <w:t xml:space="preserve">         1      </w:t>
            </w:r>
            <w:r w:rsidR="00395E5B">
              <w:rPr>
                <w:rFonts w:ascii="Times New Roman" w:hAnsi="Times New Roman" w:cs="Times New Roman"/>
                <w:b/>
              </w:rPr>
              <w:t xml:space="preserve">   </w:t>
            </w:r>
            <w:r w:rsidRPr="00755547">
              <w:rPr>
                <w:rFonts w:ascii="Times New Roman" w:hAnsi="Times New Roman" w:cs="Times New Roman"/>
                <w:b/>
              </w:rPr>
              <w:t xml:space="preserve">   2</w:t>
            </w:r>
            <w:r w:rsidR="00395E5B">
              <w:rPr>
                <w:rFonts w:ascii="Times New Roman" w:hAnsi="Times New Roman" w:cs="Times New Roman"/>
                <w:b/>
              </w:rPr>
              <w:t xml:space="preserve">          3        4         5         6         7        8          9</w:t>
            </w:r>
            <w:r w:rsidRPr="00755547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</w:tc>
      </w:tr>
      <w:tr w:rsidR="00755547" w:rsidRPr="00755547" w:rsidTr="00CB703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705" w:rsidRDefault="00395E5B" w:rsidP="00CB7034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Artefatos de Cimento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Nilsson</w:t>
            </w:r>
            <w:proofErr w:type="spellEnd"/>
          </w:p>
          <w:p w:rsidR="00395E5B" w:rsidRPr="00755547" w:rsidRDefault="00395E5B" w:rsidP="00CB7034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6705" w:rsidRDefault="00395E5B" w:rsidP="00EE5840">
            <w:pPr>
              <w:tabs>
                <w:tab w:val="left" w:pos="4253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Artefatos de Cimento Jung Ltda.</w:t>
            </w:r>
          </w:p>
          <w:p w:rsidR="00395E5B" w:rsidRDefault="00395E5B" w:rsidP="00EE5840">
            <w:pPr>
              <w:tabs>
                <w:tab w:val="left" w:pos="4253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E5B" w:rsidRPr="00755547" w:rsidRDefault="00395E5B" w:rsidP="00EE5840">
            <w:pPr>
              <w:tabs>
                <w:tab w:val="left" w:pos="4253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Artefatos de Cimento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Moamar</w:t>
            </w:r>
            <w:proofErr w:type="spellEnd"/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705" w:rsidRDefault="003C6705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 w:rsidRPr="00755547">
              <w:rPr>
                <w:rFonts w:ascii="Times New Roman" w:hAnsi="Times New Roman" w:cs="Times New Roman"/>
                <w:b/>
              </w:rPr>
              <w:t xml:space="preserve"> </w:t>
            </w:r>
            <w:r w:rsidR="00395E5B">
              <w:rPr>
                <w:rFonts w:ascii="Times New Roman" w:hAnsi="Times New Roman" w:cs="Times New Roman"/>
                <w:b/>
              </w:rPr>
              <w:t>152,00      229,50                                                       51,00</w:t>
            </w:r>
            <w:proofErr w:type="gramStart"/>
            <w:r w:rsidR="00395E5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395E5B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proofErr w:type="gramEnd"/>
          </w:p>
          <w:p w:rsidR="00395E5B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  <w:p w:rsidR="00395E5B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504,00         18,75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21,35</w:t>
            </w:r>
          </w:p>
          <w:p w:rsidR="00395E5B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  <w:p w:rsidR="00395E5B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</w:p>
          <w:p w:rsidR="00395E5B" w:rsidRPr="00755547" w:rsidRDefault="00395E5B" w:rsidP="00CB7034">
            <w:pPr>
              <w:tabs>
                <w:tab w:val="left" w:pos="4253"/>
              </w:tabs>
              <w:spacing w:before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895,00                     32,30             66,00</w:t>
            </w:r>
          </w:p>
        </w:tc>
      </w:tr>
    </w:tbl>
    <w:p w:rsidR="003C6705" w:rsidRPr="00755547" w:rsidRDefault="003C6705" w:rsidP="003C6705">
      <w:pPr>
        <w:pStyle w:val="Corpodetexto"/>
        <w:rPr>
          <w:rFonts w:ascii="Times New Roman" w:hAnsi="Times New Roman" w:cs="Times New Roman"/>
        </w:rPr>
      </w:pPr>
      <w:r w:rsidRPr="00755547">
        <w:rPr>
          <w:rFonts w:ascii="Times New Roman" w:hAnsi="Times New Roman" w:cs="Times New Roman"/>
        </w:rPr>
        <w:t xml:space="preserve">   </w:t>
      </w:r>
      <w:r w:rsidRPr="00755547">
        <w:rPr>
          <w:rFonts w:ascii="Times New Roman" w:hAnsi="Times New Roman" w:cs="Times New Roman"/>
        </w:rPr>
        <w:tab/>
      </w:r>
    </w:p>
    <w:p w:rsidR="00395E5B" w:rsidRDefault="003C6705" w:rsidP="00EE5840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755547">
        <w:rPr>
          <w:rFonts w:ascii="Times New Roman" w:hAnsi="Times New Roman" w:cs="Times New Roman"/>
        </w:rPr>
        <w:tab/>
        <w:t xml:space="preserve">Considerando as cotações de cada concorrente constantes no quadro comparativo acima e levando em conta o critério de julgamento adotado, chegou-se ao seguinte resultado classificatório: </w:t>
      </w:r>
    </w:p>
    <w:p w:rsidR="00395E5B" w:rsidRPr="003D0EE1" w:rsidRDefault="00395E5B" w:rsidP="00395E5B">
      <w:pPr>
        <w:spacing w:before="120"/>
        <w:ind w:left="2835" w:hanging="2835"/>
        <w:jc w:val="both"/>
        <w:rPr>
          <w:sz w:val="24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NILSSON</w:t>
      </w:r>
    </w:p>
    <w:p w:rsidR="00395E5B" w:rsidRDefault="00395E5B" w:rsidP="00395E5B">
      <w:pPr>
        <w:ind w:left="708" w:firstLine="708"/>
        <w:jc w:val="both"/>
        <w:rPr>
          <w:sz w:val="24"/>
          <w:u w:val="single"/>
        </w:rPr>
      </w:pPr>
      <w:r>
        <w:rPr>
          <w:sz w:val="24"/>
        </w:rPr>
        <w:t>Itens 01,02 e 08</w:t>
      </w:r>
    </w:p>
    <w:p w:rsidR="00395E5B" w:rsidRPr="003D0EE1" w:rsidRDefault="00395E5B" w:rsidP="00395E5B">
      <w:pPr>
        <w:spacing w:before="120"/>
        <w:ind w:left="2835" w:hanging="2835"/>
        <w:jc w:val="both"/>
        <w:rPr>
          <w:sz w:val="24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JUNG LTDA.</w:t>
      </w:r>
    </w:p>
    <w:p w:rsidR="00395E5B" w:rsidRDefault="00395E5B" w:rsidP="00395E5B">
      <w:pPr>
        <w:ind w:left="708" w:firstLine="708"/>
        <w:jc w:val="both"/>
        <w:rPr>
          <w:sz w:val="24"/>
          <w:u w:val="single"/>
        </w:rPr>
      </w:pPr>
      <w:r>
        <w:rPr>
          <w:sz w:val="24"/>
        </w:rPr>
        <w:t>Itens 03, 05, 06</w:t>
      </w:r>
    </w:p>
    <w:p w:rsidR="00395E5B" w:rsidRDefault="00395E5B" w:rsidP="00395E5B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lastRenderedPageBreak/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MOAMAR</w:t>
      </w:r>
    </w:p>
    <w:p w:rsidR="00395E5B" w:rsidRDefault="00395E5B" w:rsidP="00395E5B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sz w:val="24"/>
        </w:rPr>
        <w:tab/>
      </w:r>
      <w:r>
        <w:rPr>
          <w:sz w:val="24"/>
        </w:rPr>
        <w:t>Itens 04, 07, 09</w:t>
      </w:r>
    </w:p>
    <w:p w:rsidR="003435A5" w:rsidRDefault="003C6705" w:rsidP="003435A5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755547">
        <w:rPr>
          <w:rFonts w:ascii="Times New Roman" w:hAnsi="Times New Roman" w:cs="Times New Roman"/>
        </w:rPr>
        <w:t xml:space="preserve">O pregoeiro e equipe de apoio, tendo por base o resultado classificatório apresentado, decidiu </w:t>
      </w:r>
      <w:proofErr w:type="gramStart"/>
      <w:r w:rsidRPr="00755547">
        <w:rPr>
          <w:rFonts w:ascii="Times New Roman" w:hAnsi="Times New Roman" w:cs="Times New Roman"/>
        </w:rPr>
        <w:t>por</w:t>
      </w:r>
      <w:proofErr w:type="gramEnd"/>
      <w:r w:rsidRPr="00755547">
        <w:rPr>
          <w:rFonts w:ascii="Times New Roman" w:hAnsi="Times New Roman" w:cs="Times New Roman"/>
        </w:rPr>
        <w:t xml:space="preserve"> </w:t>
      </w:r>
      <w:proofErr w:type="gramStart"/>
      <w:r w:rsidRPr="00755547">
        <w:rPr>
          <w:rFonts w:ascii="Times New Roman" w:hAnsi="Times New Roman" w:cs="Times New Roman"/>
        </w:rPr>
        <w:t>adjudicar</w:t>
      </w:r>
      <w:proofErr w:type="gramEnd"/>
      <w:r w:rsidRPr="00755547">
        <w:rPr>
          <w:rFonts w:ascii="Times New Roman" w:hAnsi="Times New Roman" w:cs="Times New Roman"/>
        </w:rPr>
        <w:t xml:space="preserve"> o objeto do certame aos licitantes classificados em primeiro lugar, determinando o registro dos preços classificados no Sistema de Registro de Preços do Município e a sua publicação na imprensa oficial, para efeito de intimação e ciência dos interessados. Decidiu, ainda, que, decorrido o prazo de recurso, o processo seja enviado à autoridade superior, para homologação, na forma da lei. Nada mais havendo a tratar, a reunião foi encerrada e lavrada a presente ata que, lida e aprovada, vai assinada.        </w:t>
      </w:r>
    </w:p>
    <w:p w:rsidR="00395E5B" w:rsidRPr="008B6DA8" w:rsidRDefault="00395E5B" w:rsidP="003435A5">
      <w:pPr>
        <w:pStyle w:val="Corpodetexto"/>
        <w:tabs>
          <w:tab w:val="left" w:pos="1418"/>
        </w:tabs>
        <w:spacing w:line="360" w:lineRule="auto"/>
        <w:jc w:val="right"/>
        <w:rPr>
          <w:b/>
          <w:sz w:val="24"/>
          <w:szCs w:val="24"/>
        </w:rPr>
      </w:pPr>
      <w:r w:rsidRPr="008B6DA8">
        <w:rPr>
          <w:b/>
          <w:iCs/>
          <w:sz w:val="24"/>
          <w:szCs w:val="24"/>
        </w:rPr>
        <w:t>Volnei Schneider</w:t>
      </w:r>
    </w:p>
    <w:p w:rsidR="00395E5B" w:rsidRPr="008B6DA8" w:rsidRDefault="00395E5B" w:rsidP="00395E5B">
      <w:pPr>
        <w:ind w:left="5664" w:firstLine="708"/>
        <w:jc w:val="center"/>
        <w:rPr>
          <w:i/>
          <w:iCs/>
          <w:sz w:val="24"/>
          <w:szCs w:val="24"/>
        </w:rPr>
      </w:pPr>
      <w:r w:rsidRPr="008B6DA8">
        <w:rPr>
          <w:i/>
          <w:iCs/>
          <w:sz w:val="24"/>
          <w:szCs w:val="24"/>
        </w:rPr>
        <w:t>Pregoeiro</w:t>
      </w:r>
    </w:p>
    <w:p w:rsidR="00395E5B" w:rsidRPr="008B6DA8" w:rsidRDefault="00395E5B" w:rsidP="00395E5B">
      <w:pPr>
        <w:rPr>
          <w:sz w:val="24"/>
          <w:szCs w:val="24"/>
        </w:rPr>
      </w:pPr>
      <w:r w:rsidRPr="008B6DA8">
        <w:rPr>
          <w:sz w:val="24"/>
          <w:szCs w:val="24"/>
        </w:rPr>
        <w:t>Equipe de Apoio:</w:t>
      </w:r>
    </w:p>
    <w:p w:rsidR="00395E5B" w:rsidRPr="008B6DA8" w:rsidRDefault="00395E5B" w:rsidP="00395E5B">
      <w:pPr>
        <w:rPr>
          <w:sz w:val="24"/>
          <w:szCs w:val="24"/>
        </w:rPr>
      </w:pPr>
    </w:p>
    <w:p w:rsidR="00395E5B" w:rsidRDefault="00395E5B" w:rsidP="00395E5B">
      <w:pPr>
        <w:jc w:val="center"/>
        <w:rPr>
          <w:b/>
          <w:iCs/>
          <w:sz w:val="24"/>
          <w:szCs w:val="24"/>
        </w:rPr>
      </w:pPr>
      <w:r w:rsidRPr="008B6DA8">
        <w:rPr>
          <w:b/>
          <w:iCs/>
          <w:sz w:val="24"/>
          <w:szCs w:val="24"/>
        </w:rPr>
        <w:t>Tiago dos Santos</w:t>
      </w:r>
    </w:p>
    <w:p w:rsidR="00395E5B" w:rsidRDefault="00395E5B" w:rsidP="00395E5B">
      <w:pPr>
        <w:jc w:val="center"/>
        <w:rPr>
          <w:b/>
          <w:iCs/>
          <w:sz w:val="24"/>
          <w:szCs w:val="24"/>
        </w:rPr>
      </w:pPr>
    </w:p>
    <w:p w:rsidR="00395E5B" w:rsidRPr="008B6DA8" w:rsidRDefault="00395E5B" w:rsidP="00395E5B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Jorge </w:t>
      </w:r>
      <w:proofErr w:type="spellStart"/>
      <w:r>
        <w:rPr>
          <w:b/>
          <w:iCs/>
          <w:sz w:val="24"/>
          <w:szCs w:val="24"/>
        </w:rPr>
        <w:t>Rogelson</w:t>
      </w:r>
      <w:proofErr w:type="spellEnd"/>
      <w:r>
        <w:rPr>
          <w:b/>
          <w:iCs/>
          <w:sz w:val="24"/>
          <w:szCs w:val="24"/>
        </w:rPr>
        <w:t xml:space="preserve"> da Silva</w:t>
      </w:r>
    </w:p>
    <w:p w:rsidR="00395E5B" w:rsidRPr="008B6DA8" w:rsidRDefault="00395E5B" w:rsidP="00395E5B">
      <w:pPr>
        <w:rPr>
          <w:b/>
          <w:iCs/>
          <w:sz w:val="24"/>
          <w:szCs w:val="24"/>
        </w:rPr>
      </w:pPr>
    </w:p>
    <w:p w:rsidR="00395E5B" w:rsidRPr="008B6DA8" w:rsidRDefault="00395E5B" w:rsidP="00395E5B">
      <w:pPr>
        <w:rPr>
          <w:iCs/>
          <w:sz w:val="24"/>
          <w:szCs w:val="24"/>
        </w:rPr>
      </w:pPr>
      <w:r w:rsidRPr="008B6DA8">
        <w:rPr>
          <w:iCs/>
          <w:sz w:val="24"/>
          <w:szCs w:val="24"/>
        </w:rPr>
        <w:t>Presença da Central de Controle Interno:</w:t>
      </w:r>
    </w:p>
    <w:p w:rsidR="00395E5B" w:rsidRPr="008B6DA8" w:rsidRDefault="00395E5B" w:rsidP="00395E5B">
      <w:pPr>
        <w:rPr>
          <w:iCs/>
          <w:sz w:val="24"/>
          <w:szCs w:val="24"/>
        </w:rPr>
      </w:pPr>
    </w:p>
    <w:p w:rsidR="003435A5" w:rsidRDefault="003435A5" w:rsidP="00395E5B">
      <w:pPr>
        <w:rPr>
          <w:iCs/>
          <w:sz w:val="24"/>
          <w:szCs w:val="24"/>
        </w:rPr>
      </w:pPr>
    </w:p>
    <w:p w:rsidR="00395E5B" w:rsidRPr="008B6DA8" w:rsidRDefault="00395E5B" w:rsidP="00395E5B">
      <w:pPr>
        <w:rPr>
          <w:b/>
          <w:iCs/>
          <w:sz w:val="24"/>
          <w:szCs w:val="24"/>
        </w:rPr>
      </w:pPr>
      <w:r w:rsidRPr="008B6DA8">
        <w:rPr>
          <w:iCs/>
          <w:sz w:val="24"/>
          <w:szCs w:val="24"/>
        </w:rPr>
        <w:t xml:space="preserve">- </w:t>
      </w:r>
      <w:r w:rsidRPr="008B6DA8">
        <w:rPr>
          <w:b/>
          <w:iCs/>
          <w:sz w:val="24"/>
          <w:szCs w:val="24"/>
        </w:rPr>
        <w:t xml:space="preserve">Carlos Cesar Hansen - </w:t>
      </w:r>
    </w:p>
    <w:p w:rsidR="00395E5B" w:rsidRPr="008B6DA8" w:rsidRDefault="00395E5B" w:rsidP="00395E5B">
      <w:pPr>
        <w:rPr>
          <w:iCs/>
          <w:sz w:val="24"/>
          <w:szCs w:val="24"/>
        </w:rPr>
      </w:pPr>
      <w:r w:rsidRPr="008B6DA8">
        <w:rPr>
          <w:iCs/>
          <w:sz w:val="24"/>
          <w:szCs w:val="24"/>
        </w:rPr>
        <w:t>Membro do Controle Interno</w:t>
      </w:r>
    </w:p>
    <w:p w:rsidR="00395E5B" w:rsidRDefault="00395E5B" w:rsidP="00EE5840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95E5B" w:rsidRPr="003D0EE1" w:rsidRDefault="00395E5B" w:rsidP="00395E5B">
      <w:pPr>
        <w:spacing w:before="120"/>
        <w:ind w:left="2835" w:hanging="2835"/>
        <w:jc w:val="both"/>
        <w:rPr>
          <w:sz w:val="24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NILSSON</w:t>
      </w:r>
    </w:p>
    <w:p w:rsidR="00395E5B" w:rsidRDefault="00395E5B" w:rsidP="00395E5B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Legal: </w:t>
      </w:r>
      <w:r>
        <w:rPr>
          <w:sz w:val="24"/>
        </w:rPr>
        <w:t>______</w:t>
      </w:r>
      <w:r>
        <w:rPr>
          <w:sz w:val="24"/>
          <w:u w:val="single"/>
        </w:rPr>
        <w:t xml:space="preserve">Fábio </w:t>
      </w:r>
      <w:proofErr w:type="spellStart"/>
      <w:r>
        <w:rPr>
          <w:sz w:val="24"/>
          <w:u w:val="single"/>
        </w:rPr>
        <w:t>Farnei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Nietiedt</w:t>
      </w:r>
      <w:proofErr w:type="spellEnd"/>
      <w:r>
        <w:rPr>
          <w:sz w:val="24"/>
          <w:u w:val="single"/>
        </w:rPr>
        <w:t xml:space="preserve"> (presente)</w:t>
      </w:r>
    </w:p>
    <w:p w:rsidR="00395E5B" w:rsidRDefault="00395E5B" w:rsidP="00395E5B">
      <w:pPr>
        <w:spacing w:before="120"/>
        <w:ind w:left="2835" w:hanging="2835"/>
        <w:jc w:val="both"/>
        <w:rPr>
          <w:sz w:val="24"/>
        </w:rPr>
      </w:pPr>
    </w:p>
    <w:p w:rsidR="00395E5B" w:rsidRPr="003D0EE1" w:rsidRDefault="00395E5B" w:rsidP="00395E5B">
      <w:pPr>
        <w:spacing w:before="120"/>
        <w:ind w:left="2835" w:hanging="2835"/>
        <w:jc w:val="both"/>
        <w:rPr>
          <w:sz w:val="24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JUNG LTDA.</w:t>
      </w:r>
    </w:p>
    <w:p w:rsidR="00395E5B" w:rsidRDefault="00395E5B" w:rsidP="00395E5B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Legal: </w:t>
      </w:r>
      <w:r>
        <w:rPr>
          <w:sz w:val="24"/>
        </w:rPr>
        <w:t>______</w:t>
      </w:r>
      <w:r>
        <w:rPr>
          <w:sz w:val="24"/>
          <w:u w:val="single"/>
        </w:rPr>
        <w:t>Carlos José Mariani (presente)</w:t>
      </w:r>
    </w:p>
    <w:p w:rsidR="00395E5B" w:rsidRDefault="00395E5B" w:rsidP="00395E5B">
      <w:pPr>
        <w:spacing w:before="120"/>
        <w:ind w:left="2835" w:hanging="2835"/>
        <w:jc w:val="both"/>
        <w:rPr>
          <w:sz w:val="24"/>
        </w:rPr>
      </w:pPr>
    </w:p>
    <w:p w:rsidR="00395E5B" w:rsidRDefault="00395E5B" w:rsidP="00395E5B">
      <w:pPr>
        <w:spacing w:before="120"/>
        <w:ind w:left="2835" w:hanging="2835"/>
        <w:jc w:val="both"/>
        <w:rPr>
          <w:sz w:val="24"/>
          <w:u w:val="single"/>
        </w:rPr>
      </w:pPr>
      <w:r w:rsidRPr="003D0EE1">
        <w:rPr>
          <w:sz w:val="24"/>
        </w:rPr>
        <w:t>EMPRESA:</w:t>
      </w:r>
      <w:r w:rsidRPr="003D0EE1">
        <w:rPr>
          <w:sz w:val="24"/>
          <w:u w:val="single"/>
        </w:rPr>
        <w:tab/>
      </w:r>
      <w:r>
        <w:rPr>
          <w:sz w:val="24"/>
          <w:u w:val="single"/>
        </w:rPr>
        <w:t>ARTEFATOS DE CIMENTO MOAMAR</w:t>
      </w:r>
    </w:p>
    <w:p w:rsidR="00395E5B" w:rsidRDefault="00395E5B" w:rsidP="00395E5B">
      <w:pPr>
        <w:ind w:firstLine="708"/>
        <w:jc w:val="both"/>
        <w:rPr>
          <w:sz w:val="24"/>
          <w:u w:val="single"/>
        </w:rPr>
      </w:pPr>
      <w:r w:rsidRPr="003D0EE1">
        <w:rPr>
          <w:sz w:val="24"/>
        </w:rPr>
        <w:t xml:space="preserve">Representante Legal: </w:t>
      </w:r>
      <w:r>
        <w:rPr>
          <w:sz w:val="24"/>
        </w:rPr>
        <w:t>_____</w:t>
      </w:r>
      <w:r w:rsidRPr="001071A5">
        <w:rPr>
          <w:sz w:val="24"/>
          <w:u w:val="single"/>
        </w:rPr>
        <w:t xml:space="preserve"> Evandro </w:t>
      </w:r>
      <w:proofErr w:type="spellStart"/>
      <w:r w:rsidRPr="001071A5">
        <w:rPr>
          <w:sz w:val="24"/>
          <w:u w:val="single"/>
        </w:rPr>
        <w:t>Musselin</w:t>
      </w:r>
      <w:proofErr w:type="spellEnd"/>
      <w:r>
        <w:rPr>
          <w:sz w:val="24"/>
          <w:u w:val="single"/>
        </w:rPr>
        <w:t xml:space="preserve"> (presente)</w:t>
      </w:r>
    </w:p>
    <w:p w:rsidR="00395E5B" w:rsidRDefault="00395E5B" w:rsidP="00EE5840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395E5B" w:rsidRDefault="00395E5B" w:rsidP="00EE5840">
      <w:pPr>
        <w:pStyle w:val="Corpodetexto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86FB7" w:rsidRPr="00755547" w:rsidRDefault="00986F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6FB7" w:rsidRPr="00755547" w:rsidSect="001315BF">
      <w:pgSz w:w="11906" w:h="16838"/>
      <w:pgMar w:top="1985" w:right="1134" w:bottom="1418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D93"/>
    <w:multiLevelType w:val="hybridMultilevel"/>
    <w:tmpl w:val="EC925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05"/>
    <w:rsid w:val="000D4B48"/>
    <w:rsid w:val="001A42ED"/>
    <w:rsid w:val="00293719"/>
    <w:rsid w:val="00311379"/>
    <w:rsid w:val="003435A5"/>
    <w:rsid w:val="00395000"/>
    <w:rsid w:val="00395E5B"/>
    <w:rsid w:val="003C6705"/>
    <w:rsid w:val="004013BE"/>
    <w:rsid w:val="0056757A"/>
    <w:rsid w:val="005D0072"/>
    <w:rsid w:val="00602EC1"/>
    <w:rsid w:val="006E1C5A"/>
    <w:rsid w:val="007206BB"/>
    <w:rsid w:val="00747A3C"/>
    <w:rsid w:val="00747F2C"/>
    <w:rsid w:val="00750BB1"/>
    <w:rsid w:val="00755547"/>
    <w:rsid w:val="007C5714"/>
    <w:rsid w:val="00820DEE"/>
    <w:rsid w:val="008367ED"/>
    <w:rsid w:val="009152EE"/>
    <w:rsid w:val="009707DE"/>
    <w:rsid w:val="00986FB7"/>
    <w:rsid w:val="00A4345F"/>
    <w:rsid w:val="00B10061"/>
    <w:rsid w:val="00B44FA0"/>
    <w:rsid w:val="00C60878"/>
    <w:rsid w:val="00DF42C4"/>
    <w:rsid w:val="00EA4668"/>
    <w:rsid w:val="00EE5840"/>
    <w:rsid w:val="00F2184A"/>
    <w:rsid w:val="00F62834"/>
    <w:rsid w:val="00F71600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05"/>
    <w:pPr>
      <w:spacing w:after="0" w:line="240" w:lineRule="auto"/>
    </w:pPr>
    <w:rPr>
      <w:rFonts w:ascii="Arial" w:eastAsia="Times New Roman" w:hAnsi="Arial" w:cs="Arial"/>
      <w:kern w:val="1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C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6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C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C67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670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67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670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705"/>
    <w:rPr>
      <w:rFonts w:asciiTheme="majorHAnsi" w:eastAsiaTheme="majorEastAsia" w:hAnsiTheme="majorHAnsi" w:cstheme="majorBidi"/>
      <w:color w:val="243F60" w:themeColor="accent1" w:themeShade="7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6705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zh-CN"/>
    </w:rPr>
  </w:style>
  <w:style w:type="paragraph" w:styleId="Corpodetexto">
    <w:name w:val="Body Text"/>
    <w:basedOn w:val="Normal"/>
    <w:link w:val="CorpodetextoChar"/>
    <w:rsid w:val="003C670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6705"/>
    <w:rPr>
      <w:rFonts w:ascii="Arial" w:eastAsia="Times New Roman" w:hAnsi="Arial" w:cs="Arial"/>
      <w:kern w:val="1"/>
      <w:lang w:eastAsia="zh-CN"/>
    </w:rPr>
  </w:style>
  <w:style w:type="paragraph" w:styleId="Recuodecorpodetexto">
    <w:name w:val="Body Text Indent"/>
    <w:basedOn w:val="Normal"/>
    <w:link w:val="RecuodecorpodetextoChar"/>
    <w:rsid w:val="003C6705"/>
    <w:pPr>
      <w:spacing w:before="120" w:line="360" w:lineRule="auto"/>
      <w:ind w:firstLine="11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6705"/>
    <w:rPr>
      <w:rFonts w:ascii="Arial" w:eastAsia="Times New Roman" w:hAnsi="Arial" w:cs="Arial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0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00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semiHidden/>
    <w:rsid w:val="007206BB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05"/>
    <w:pPr>
      <w:spacing w:after="0" w:line="240" w:lineRule="auto"/>
    </w:pPr>
    <w:rPr>
      <w:rFonts w:ascii="Arial" w:eastAsia="Times New Roman" w:hAnsi="Arial" w:cs="Arial"/>
      <w:kern w:val="1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C6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6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C6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C6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C67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670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670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670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6705"/>
    <w:rPr>
      <w:rFonts w:asciiTheme="majorHAnsi" w:eastAsiaTheme="majorEastAsia" w:hAnsiTheme="majorHAnsi" w:cstheme="majorBidi"/>
      <w:color w:val="243F60" w:themeColor="accent1" w:themeShade="7F"/>
      <w:kern w:val="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6705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zh-CN"/>
    </w:rPr>
  </w:style>
  <w:style w:type="paragraph" w:styleId="Corpodetexto">
    <w:name w:val="Body Text"/>
    <w:basedOn w:val="Normal"/>
    <w:link w:val="CorpodetextoChar"/>
    <w:rsid w:val="003C670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C6705"/>
    <w:rPr>
      <w:rFonts w:ascii="Arial" w:eastAsia="Times New Roman" w:hAnsi="Arial" w:cs="Arial"/>
      <w:kern w:val="1"/>
      <w:lang w:eastAsia="zh-CN"/>
    </w:rPr>
  </w:style>
  <w:style w:type="paragraph" w:styleId="Recuodecorpodetexto">
    <w:name w:val="Body Text Indent"/>
    <w:basedOn w:val="Normal"/>
    <w:link w:val="RecuodecorpodetextoChar"/>
    <w:rsid w:val="003C6705"/>
    <w:pPr>
      <w:spacing w:before="120" w:line="360" w:lineRule="auto"/>
      <w:ind w:firstLine="11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6705"/>
    <w:rPr>
      <w:rFonts w:ascii="Arial" w:eastAsia="Times New Roman" w:hAnsi="Arial" w:cs="Arial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0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000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semiHidden/>
    <w:rsid w:val="007206BB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2014-02-11T16:51:00Z</cp:lastPrinted>
  <dcterms:created xsi:type="dcterms:W3CDTF">2014-04-07T17:56:00Z</dcterms:created>
  <dcterms:modified xsi:type="dcterms:W3CDTF">2014-04-07T17:56:00Z</dcterms:modified>
</cp:coreProperties>
</file>