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Cs w:val="20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57793">
        <w:rPr>
          <w:rFonts w:eastAsia="Times New Roman"/>
          <w:b/>
          <w:sz w:val="24"/>
          <w:szCs w:val="24"/>
          <w:lang w:eastAsia="pt-BR"/>
        </w:rPr>
        <w:t>TERMO DE HOMOLOGAÇÃO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57793">
        <w:rPr>
          <w:rFonts w:eastAsia="Times New Roman"/>
          <w:b/>
          <w:sz w:val="24"/>
          <w:szCs w:val="24"/>
          <w:lang w:eastAsia="pt-BR"/>
        </w:rPr>
        <w:t xml:space="preserve">Ref.: </w:t>
      </w:r>
      <w:r>
        <w:rPr>
          <w:rFonts w:eastAsia="Times New Roman"/>
          <w:b/>
          <w:sz w:val="24"/>
          <w:szCs w:val="24"/>
          <w:lang w:eastAsia="pt-BR"/>
        </w:rPr>
        <w:t>Convite</w:t>
      </w:r>
      <w:r w:rsidRPr="00157793">
        <w:rPr>
          <w:rFonts w:eastAsia="Times New Roman"/>
          <w:b/>
          <w:sz w:val="24"/>
          <w:szCs w:val="24"/>
          <w:lang w:eastAsia="pt-BR"/>
        </w:rPr>
        <w:t xml:space="preserve"> - </w:t>
      </w:r>
      <w:r>
        <w:rPr>
          <w:rFonts w:eastAsia="Times New Roman"/>
          <w:b/>
          <w:sz w:val="24"/>
          <w:szCs w:val="24"/>
          <w:lang w:eastAsia="pt-BR"/>
        </w:rPr>
        <w:t>4</w:t>
      </w:r>
      <w:r w:rsidRPr="00157793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157793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157793">
        <w:rPr>
          <w:rFonts w:eastAsia="Times New Roman"/>
          <w:sz w:val="24"/>
          <w:szCs w:val="24"/>
          <w:lang w:eastAsia="pt-BR"/>
        </w:rPr>
        <w:t xml:space="preserve">Homologo o Processo Licitatório nº </w:t>
      </w:r>
      <w:r>
        <w:rPr>
          <w:rFonts w:eastAsia="Times New Roman"/>
          <w:sz w:val="24"/>
          <w:szCs w:val="24"/>
          <w:lang w:eastAsia="pt-BR"/>
        </w:rPr>
        <w:t>59</w:t>
      </w:r>
      <w:r w:rsidRPr="00157793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157793">
        <w:rPr>
          <w:rFonts w:eastAsia="Times New Roman"/>
          <w:sz w:val="24"/>
          <w:szCs w:val="24"/>
          <w:lang w:eastAsia="pt-BR"/>
        </w:rPr>
        <w:t xml:space="preserve"> na modalidade </w:t>
      </w:r>
      <w:r>
        <w:rPr>
          <w:rFonts w:eastAsia="Times New Roman"/>
          <w:sz w:val="24"/>
          <w:szCs w:val="24"/>
          <w:lang w:eastAsia="pt-BR"/>
        </w:rPr>
        <w:t>Convite</w:t>
      </w:r>
      <w:r w:rsidRPr="00157793">
        <w:rPr>
          <w:rFonts w:eastAsia="Times New Roman"/>
          <w:sz w:val="24"/>
          <w:szCs w:val="24"/>
          <w:lang w:eastAsia="pt-BR"/>
        </w:rPr>
        <w:t xml:space="preserve"> n° </w:t>
      </w:r>
      <w:r>
        <w:rPr>
          <w:rFonts w:eastAsia="Times New Roman"/>
          <w:sz w:val="24"/>
          <w:szCs w:val="24"/>
          <w:lang w:eastAsia="pt-BR"/>
        </w:rPr>
        <w:t>4</w:t>
      </w:r>
      <w:r w:rsidRPr="00157793">
        <w:rPr>
          <w:rFonts w:eastAsia="Times New Roman"/>
          <w:sz w:val="24"/>
          <w:szCs w:val="24"/>
          <w:lang w:eastAsia="pt-BR"/>
        </w:rPr>
        <w:t>/</w:t>
      </w:r>
      <w:r>
        <w:rPr>
          <w:rFonts w:eastAsia="Times New Roman"/>
          <w:sz w:val="24"/>
          <w:szCs w:val="24"/>
          <w:lang w:eastAsia="pt-BR"/>
        </w:rPr>
        <w:t>2020</w:t>
      </w:r>
      <w:r w:rsidRPr="00157793">
        <w:rPr>
          <w:rFonts w:eastAsia="Times New Roman"/>
          <w:sz w:val="24"/>
          <w:szCs w:val="24"/>
          <w:lang w:eastAsia="pt-BR"/>
        </w:rPr>
        <w:t xml:space="preserve">, tendo como objeto: </w:t>
      </w:r>
      <w:r>
        <w:rPr>
          <w:rFonts w:eastAsia="Times New Roman"/>
          <w:b/>
          <w:sz w:val="24"/>
          <w:szCs w:val="24"/>
          <w:lang w:eastAsia="pt-BR"/>
        </w:rPr>
        <w:t>Aquisição de Cestas Básicas e outros produtos para atendimento do Projeto "Cuidado e Cidadania a Pessoa Idosa Prioritária"</w:t>
      </w:r>
      <w:r w:rsidRPr="00157793">
        <w:rPr>
          <w:rFonts w:eastAsia="Times New Roman"/>
          <w:b/>
          <w:sz w:val="24"/>
          <w:szCs w:val="24"/>
          <w:lang w:eastAsia="pt-BR"/>
        </w:rPr>
        <w:t xml:space="preserve">. </w:t>
      </w:r>
      <w:r w:rsidRPr="00157793">
        <w:rPr>
          <w:rFonts w:eastAsia="Times New Roman"/>
          <w:sz w:val="24"/>
          <w:szCs w:val="24"/>
          <w:lang w:eastAsia="pt-BR"/>
        </w:rPr>
        <w:t xml:space="preserve">Pelo critério de </w:t>
      </w:r>
      <w:r>
        <w:rPr>
          <w:rFonts w:eastAsia="Times New Roman"/>
          <w:sz w:val="24"/>
          <w:szCs w:val="24"/>
          <w:lang w:eastAsia="pt-BR"/>
        </w:rPr>
        <w:t>Menor preço</w:t>
      </w:r>
      <w:r w:rsidRPr="00157793">
        <w:rPr>
          <w:rFonts w:eastAsia="Times New Roman"/>
          <w:sz w:val="24"/>
          <w:szCs w:val="24"/>
          <w:lang w:eastAsia="pt-BR"/>
        </w:rPr>
        <w:t>, ficam vencedoras as seguintes empresas, dos itens conforme segue: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46"/>
        <w:gridCol w:w="3776"/>
        <w:gridCol w:w="850"/>
        <w:gridCol w:w="709"/>
        <w:gridCol w:w="992"/>
        <w:gridCol w:w="993"/>
      </w:tblGrid>
      <w:tr w:rsidR="00163BBE" w:rsidRPr="00157793" w:rsidTr="002B304C">
        <w:tc>
          <w:tcPr>
            <w:tcW w:w="238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646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ind w:right="-57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776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709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UNID</w:t>
            </w:r>
          </w:p>
        </w:tc>
        <w:tc>
          <w:tcPr>
            <w:tcW w:w="992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V. UNIT</w:t>
            </w:r>
          </w:p>
        </w:tc>
        <w:tc>
          <w:tcPr>
            <w:tcW w:w="99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ind w:right="-142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57793">
              <w:rPr>
                <w:rFonts w:eastAsia="Times New Roman"/>
                <w:b/>
                <w:sz w:val="18"/>
                <w:szCs w:val="18"/>
                <w:lang w:eastAsia="pt-BR"/>
              </w:rPr>
              <w:t>V. TOTAL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CHIMIA DE FRUTAS</w:t>
            </w:r>
            <w:r w:rsidRPr="004640E1">
              <w:rPr>
                <w:szCs w:val="20"/>
              </w:rPr>
              <w:t xml:space="preserve"> - sabores: uva, morango, abacaxi, de 1ª qualidade, não INCOL. </w:t>
            </w:r>
            <w:r w:rsidRPr="004640E1">
              <w:rPr>
                <w:b/>
                <w:bCs/>
                <w:szCs w:val="20"/>
              </w:rPr>
              <w:t>Embalagem contendo 400 gamas cada</w:t>
            </w:r>
            <w:r w:rsidRPr="004640E1">
              <w:rPr>
                <w:szCs w:val="20"/>
              </w:rPr>
              <w:t>, pote plástico em polietileno, transparente, atóxico, íntegro, com tampa e lacre de proteção. Validade: prazo mínimo de 02 meses a contar a data de entrega.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3,20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640,00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BOLACHA SALGADA</w:t>
            </w:r>
            <w:r w:rsidRPr="004640E1">
              <w:rPr>
                <w:szCs w:val="20"/>
              </w:rPr>
              <w:t xml:space="preserve"> - de 1ª qualidade, produzido a partir de matérias-primas sãs e limpas, sem corante, isenta de matéria terrosa, parasitas e detritos animais e vegetais. Aparência: massa bem assada, sem recheio, sem cobertura; não serão aceitos produtos murchos. Cor, cheiro e sabor próprios. </w:t>
            </w:r>
            <w:r w:rsidRPr="004640E1">
              <w:rPr>
                <w:b/>
                <w:bCs/>
                <w:szCs w:val="20"/>
              </w:rPr>
              <w:t>Embalagens plásticas internas de 400g</w:t>
            </w:r>
            <w:r w:rsidRPr="004640E1">
              <w:rPr>
                <w:szCs w:val="20"/>
              </w:rPr>
              <w:t>. Validade: mínima de 02 meses a contar a partir da data de entrega. Reposição do produto: no caso de alterações do mesmo antes do vencimento do prazo de validade e embalagens danificadas.</w:t>
            </w:r>
          </w:p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303086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3,18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636,00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szCs w:val="20"/>
              </w:rPr>
              <w:t xml:space="preserve"> </w:t>
            </w:r>
            <w:r w:rsidRPr="004640E1">
              <w:rPr>
                <w:b/>
                <w:bCs/>
                <w:szCs w:val="20"/>
              </w:rPr>
              <w:t>SABÃO EM BARRA GLICERINADO</w:t>
            </w:r>
            <w:r w:rsidRPr="004640E1">
              <w:rPr>
                <w:szCs w:val="20"/>
              </w:rPr>
              <w:t xml:space="preserve"> Embalagem plástica de </w:t>
            </w:r>
            <w:proofErr w:type="gramStart"/>
            <w:r w:rsidRPr="004640E1">
              <w:rPr>
                <w:b/>
                <w:szCs w:val="20"/>
              </w:rPr>
              <w:t>1</w:t>
            </w:r>
            <w:proofErr w:type="gramEnd"/>
            <w:r w:rsidRPr="004640E1">
              <w:rPr>
                <w:b/>
                <w:szCs w:val="20"/>
              </w:rPr>
              <w:t xml:space="preserve"> unidade de 200g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1,36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272,00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15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SABONETE EM BARRA </w:t>
            </w:r>
            <w:r w:rsidRPr="004640E1">
              <w:rPr>
                <w:szCs w:val="20"/>
              </w:rPr>
              <w:t>Embalagem de</w:t>
            </w:r>
            <w:r w:rsidRPr="004640E1">
              <w:rPr>
                <w:b/>
                <w:szCs w:val="20"/>
              </w:rPr>
              <w:t xml:space="preserve"> </w:t>
            </w:r>
            <w:proofErr w:type="gramStart"/>
            <w:r w:rsidRPr="004640E1">
              <w:rPr>
                <w:b/>
                <w:szCs w:val="20"/>
              </w:rPr>
              <w:t>1</w:t>
            </w:r>
            <w:proofErr w:type="gramEnd"/>
            <w:r w:rsidRPr="004640E1">
              <w:rPr>
                <w:b/>
                <w:szCs w:val="20"/>
              </w:rPr>
              <w:t xml:space="preserve"> unidade de 85 g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0,80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160,00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16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szCs w:val="20"/>
              </w:rPr>
              <w:t xml:space="preserve">DETERGENTE LÍQUIDO (lava louça) – </w:t>
            </w:r>
            <w:r w:rsidRPr="004640E1">
              <w:rPr>
                <w:szCs w:val="20"/>
              </w:rPr>
              <w:t xml:space="preserve">embalagem </w:t>
            </w:r>
            <w:r w:rsidRPr="004640E1">
              <w:rPr>
                <w:b/>
                <w:szCs w:val="20"/>
              </w:rPr>
              <w:t xml:space="preserve">de 500 </w:t>
            </w:r>
            <w:proofErr w:type="gramStart"/>
            <w:r w:rsidRPr="004640E1">
              <w:rPr>
                <w:b/>
                <w:szCs w:val="20"/>
              </w:rPr>
              <w:t>ml .</w:t>
            </w:r>
            <w:proofErr w:type="gramEnd"/>
            <w:r w:rsidRPr="004640E1">
              <w:rPr>
                <w:b/>
                <w:szCs w:val="20"/>
              </w:rPr>
              <w:t xml:space="preserve"> Neutro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1,20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240,00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Cs/>
                <w:szCs w:val="20"/>
              </w:rPr>
            </w:pPr>
            <w:r w:rsidRPr="004640E1">
              <w:rPr>
                <w:b/>
                <w:szCs w:val="20"/>
              </w:rPr>
              <w:t>ÁGUA SANITÁRIA</w:t>
            </w:r>
            <w:r w:rsidRPr="004640E1">
              <w:rPr>
                <w:szCs w:val="20"/>
              </w:rPr>
              <w:t xml:space="preserve">, multiuso, cloro ativo – embalagem de 1 </w:t>
            </w:r>
            <w:proofErr w:type="gramStart"/>
            <w:r w:rsidRPr="004640E1">
              <w:rPr>
                <w:szCs w:val="20"/>
              </w:rPr>
              <w:t>litro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396,00</w:t>
            </w:r>
          </w:p>
        </w:tc>
      </w:tr>
      <w:tr w:rsidR="00163BBE" w:rsidRPr="00157793" w:rsidTr="002B304C">
        <w:tc>
          <w:tcPr>
            <w:tcW w:w="238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szCs w:val="20"/>
                <w:lang w:eastAsia="pt-BR"/>
              </w:rPr>
              <w:t xml:space="preserve"> DE BISCOITOS E BOLACHAS HUPPES LTDA  ME</w:t>
            </w:r>
          </w:p>
        </w:tc>
        <w:tc>
          <w:tcPr>
            <w:tcW w:w="646" w:type="dxa"/>
            <w:shd w:val="clear" w:color="auto" w:fill="auto"/>
          </w:tcPr>
          <w:p w:rsidR="00163BBE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19</w:t>
            </w:r>
          </w:p>
        </w:tc>
        <w:tc>
          <w:tcPr>
            <w:tcW w:w="3776" w:type="dxa"/>
            <w:shd w:val="clear" w:color="auto" w:fill="auto"/>
          </w:tcPr>
          <w:p w:rsidR="00163BBE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4640E1">
              <w:rPr>
                <w:b/>
                <w:bCs/>
                <w:szCs w:val="20"/>
              </w:rPr>
              <w:t xml:space="preserve">ALCOOL EM GEL, </w:t>
            </w:r>
            <w:r w:rsidRPr="004640E1">
              <w:rPr>
                <w:szCs w:val="20"/>
              </w:rPr>
              <w:t>Antisséptico,</w:t>
            </w:r>
            <w:r w:rsidRPr="004640E1">
              <w:rPr>
                <w:sz w:val="21"/>
                <w:szCs w:val="21"/>
                <w:shd w:val="clear" w:color="auto" w:fill="FFFFFF"/>
              </w:rPr>
              <w:t xml:space="preserve"> para as mãos70% embalagem de 200 </w:t>
            </w:r>
            <w:proofErr w:type="gramStart"/>
            <w:r w:rsidRPr="004640E1">
              <w:rPr>
                <w:sz w:val="21"/>
                <w:szCs w:val="21"/>
                <w:shd w:val="clear" w:color="auto" w:fill="FFFFFF"/>
              </w:rPr>
              <w:t>ml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12,30</w:t>
            </w:r>
          </w:p>
        </w:tc>
        <w:tc>
          <w:tcPr>
            <w:tcW w:w="99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1.107,00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ARROZ - </w:t>
            </w:r>
            <w:r w:rsidRPr="004640E1">
              <w:rPr>
                <w:bCs/>
                <w:szCs w:val="20"/>
              </w:rPr>
              <w:t xml:space="preserve">branco tipo I, não </w:t>
            </w:r>
            <w:proofErr w:type="spellStart"/>
            <w:r w:rsidRPr="004640E1">
              <w:rPr>
                <w:bCs/>
                <w:szCs w:val="20"/>
              </w:rPr>
              <w:t>parborizado</w:t>
            </w:r>
            <w:proofErr w:type="spellEnd"/>
            <w:r w:rsidRPr="004640E1">
              <w:rPr>
                <w:bCs/>
                <w:szCs w:val="20"/>
              </w:rPr>
              <w:t xml:space="preserve">, </w:t>
            </w:r>
            <w:r w:rsidRPr="004640E1">
              <w:rPr>
                <w:bCs/>
                <w:szCs w:val="20"/>
              </w:rPr>
              <w:lastRenderedPageBreak/>
              <w:t xml:space="preserve">polido, </w:t>
            </w:r>
            <w:proofErr w:type="gramStart"/>
            <w:r w:rsidRPr="004640E1">
              <w:rPr>
                <w:bCs/>
                <w:szCs w:val="20"/>
              </w:rPr>
              <w:t>classe longo fino, de procedência nacional</w:t>
            </w:r>
            <w:proofErr w:type="gramEnd"/>
            <w:r w:rsidRPr="004640E1">
              <w:rPr>
                <w:bCs/>
                <w:szCs w:val="20"/>
              </w:rPr>
              <w:t xml:space="preserve"> e ser de safra corrente</w:t>
            </w:r>
            <w:r w:rsidRPr="004640E1">
              <w:rPr>
                <w:b/>
                <w:bCs/>
                <w:szCs w:val="20"/>
              </w:rPr>
              <w:t xml:space="preserve">. </w:t>
            </w:r>
            <w:r w:rsidRPr="004640E1">
              <w:rPr>
                <w:bCs/>
                <w:szCs w:val="20"/>
              </w:rPr>
              <w:t xml:space="preserve">Isento de mofo, de odores estranhos e de substâncias nocivas. Não apresentar manchas escuras, brancas, avermelhadas ou esverdeadas e não ter sabor ardido. Selecionados eletronicamente grão em grão.  Validade: mínima de 02 meses a contar da data de entrega. Reposição do produto: no caso de alterações do mesmo antes do vencimento do prazo de validade e embalagens danificadas. </w:t>
            </w:r>
            <w:r w:rsidRPr="004640E1">
              <w:rPr>
                <w:b/>
                <w:bCs/>
                <w:szCs w:val="20"/>
              </w:rPr>
              <w:t>A embalagem deve ser pacote de 05 Kg</w:t>
            </w:r>
            <w:r w:rsidRPr="004640E1">
              <w:rPr>
                <w:bCs/>
                <w:szCs w:val="20"/>
              </w:rPr>
              <w:t>, em plástico atóxico, resistente, transparente, incolor, fardo termo soldado, suportando o transporte sem perder sua integridade.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14,34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2.868,00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FARINHA DE TRIGO</w:t>
            </w:r>
            <w:r w:rsidRPr="004640E1">
              <w:rPr>
                <w:szCs w:val="20"/>
              </w:rPr>
              <w:t xml:space="preserve"> - características técnicas: tipo I; enriquecido com ferro e ácido fólico. Deve ser fabricada a partir de grãos de trigo sã e limpa, deverá estar em perfeito estado de conservação; não poderá estar úmida ou fermentada, nem apresentar resíduos, impurezas, rendimento insatisfatório. </w:t>
            </w:r>
            <w:r w:rsidRPr="004640E1">
              <w:rPr>
                <w:b/>
                <w:bCs/>
                <w:szCs w:val="20"/>
              </w:rPr>
              <w:t>Embalagem: acondicionada em pacotes de 5 Kg</w:t>
            </w:r>
            <w:r w:rsidRPr="004640E1">
              <w:rPr>
                <w:szCs w:val="20"/>
              </w:rPr>
              <w:t>,</w:t>
            </w:r>
            <w:r w:rsidRPr="004640E1">
              <w:rPr>
                <w:b/>
                <w:bCs/>
                <w:szCs w:val="20"/>
              </w:rPr>
              <w:t xml:space="preserve"> </w:t>
            </w:r>
            <w:r w:rsidRPr="004640E1">
              <w:rPr>
                <w:szCs w:val="20"/>
              </w:rPr>
              <w:t xml:space="preserve">atóxica, deve estar intacta. Validade: prazo mínimo de 02 meses a contar da data de entrega. 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11,89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2.378,00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CAFÈ SOLÙVEL GRANULADO, </w:t>
            </w:r>
            <w:r w:rsidRPr="004640E1">
              <w:rPr>
                <w:bCs/>
                <w:szCs w:val="20"/>
              </w:rPr>
              <w:t>Aparência: pó homogêneo sabor e cheiros próprios</w:t>
            </w:r>
            <w:r w:rsidRPr="004640E1">
              <w:rPr>
                <w:b/>
                <w:bCs/>
                <w:szCs w:val="20"/>
              </w:rPr>
              <w:t xml:space="preserve">. Sache de 180 gramas. </w:t>
            </w:r>
            <w:r w:rsidRPr="004640E1">
              <w:rPr>
                <w:bCs/>
                <w:szCs w:val="20"/>
              </w:rPr>
              <w:t xml:space="preserve">Validade mínima de </w:t>
            </w:r>
            <w:proofErr w:type="gramStart"/>
            <w:r w:rsidRPr="004640E1">
              <w:rPr>
                <w:bCs/>
                <w:szCs w:val="20"/>
              </w:rPr>
              <w:t>3</w:t>
            </w:r>
            <w:proofErr w:type="gramEnd"/>
            <w:r w:rsidRPr="004640E1">
              <w:rPr>
                <w:bCs/>
                <w:szCs w:val="20"/>
              </w:rPr>
              <w:t xml:space="preserve"> meses a contar da data de entrega.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8,98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1.796,00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AÇUCAR</w:t>
            </w:r>
            <w:r w:rsidRPr="004640E1">
              <w:rPr>
                <w:szCs w:val="20"/>
              </w:rPr>
              <w:t xml:space="preserve"> - cristal, de 1ª qualidade, de procedência nacional, ser de safra corrente, isento de mofo, fermentação, odores estranhos e substâncias nocivas. </w:t>
            </w:r>
            <w:r w:rsidRPr="004640E1">
              <w:rPr>
                <w:b/>
                <w:bCs/>
                <w:szCs w:val="20"/>
              </w:rPr>
              <w:t>A embalagem deve ser pacote de 02 Kg</w:t>
            </w:r>
            <w:r w:rsidRPr="004640E1">
              <w:rPr>
                <w:szCs w:val="20"/>
              </w:rPr>
              <w:t>, fardo, resistente, suportando o transporte sem perder a integridade. Validade: prazo mínimo 02 meses a contar da data de entrega. Reposição do produto: no caso de aliterações do mesmo antes do vencimento do prazo de validade e embalagens danificadas.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303086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3,78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756,00</w:t>
            </w:r>
          </w:p>
        </w:tc>
      </w:tr>
      <w:tr w:rsidR="00163BBE" w:rsidRPr="00157793" w:rsidTr="002B304C">
        <w:tc>
          <w:tcPr>
            <w:tcW w:w="238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SUPER MORESCO LTDA.</w:t>
            </w:r>
          </w:p>
        </w:tc>
        <w:tc>
          <w:tcPr>
            <w:tcW w:w="646" w:type="dxa"/>
            <w:shd w:val="clear" w:color="auto" w:fill="auto"/>
          </w:tcPr>
          <w:p w:rsidR="00163BBE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10</w:t>
            </w:r>
          </w:p>
        </w:tc>
        <w:tc>
          <w:tcPr>
            <w:tcW w:w="3776" w:type="dxa"/>
            <w:shd w:val="clear" w:color="auto" w:fill="auto"/>
          </w:tcPr>
          <w:p w:rsidR="00163BBE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4640E1">
              <w:rPr>
                <w:b/>
                <w:bCs/>
                <w:szCs w:val="20"/>
              </w:rPr>
              <w:t>MASSA ESPAGUETE (parafuso)</w:t>
            </w:r>
            <w:r w:rsidRPr="004640E1">
              <w:rPr>
                <w:szCs w:val="20"/>
              </w:rPr>
              <w:t xml:space="preserve"> - espaguete com ovos, de 1ª qualidade, procedência nacional, isento de parasitas, mofo (manchas esverdeadas com pontos brancos e cinza), de odores estranhos e de substâncias nocivas. </w:t>
            </w:r>
            <w:r w:rsidRPr="004640E1">
              <w:rPr>
                <w:b/>
                <w:bCs/>
                <w:szCs w:val="20"/>
              </w:rPr>
              <w:t>Embalagem: de 500 gramas do produto</w:t>
            </w:r>
            <w:r w:rsidRPr="004640E1">
              <w:rPr>
                <w:szCs w:val="20"/>
              </w:rPr>
              <w:t>, tipo sacos de polietileno, termos soldada, transparente, atóxicos, e resistentes. Validade: prazo mínimo de 02 meses a contar da data de entrega. Reposição do produto: no caso de alterações do mesmo antes do vencimento do prazo de validade e embalagens danificadas.</w:t>
            </w:r>
          </w:p>
        </w:tc>
        <w:tc>
          <w:tcPr>
            <w:tcW w:w="850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163BBE" w:rsidRPr="00157793" w:rsidRDefault="00303086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1,98</w:t>
            </w:r>
          </w:p>
        </w:tc>
        <w:tc>
          <w:tcPr>
            <w:tcW w:w="99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396,00</w:t>
            </w:r>
          </w:p>
        </w:tc>
      </w:tr>
      <w:tr w:rsidR="00163BBE" w:rsidRPr="00157793" w:rsidTr="002B304C">
        <w:tc>
          <w:tcPr>
            <w:tcW w:w="238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SUPER MORESCO </w:t>
            </w:r>
            <w:r>
              <w:rPr>
                <w:rFonts w:eastAsia="Times New Roman"/>
                <w:szCs w:val="20"/>
                <w:lang w:eastAsia="pt-BR"/>
              </w:rPr>
              <w:lastRenderedPageBreak/>
              <w:t>LTDA.</w:t>
            </w:r>
          </w:p>
        </w:tc>
        <w:tc>
          <w:tcPr>
            <w:tcW w:w="646" w:type="dxa"/>
            <w:shd w:val="clear" w:color="auto" w:fill="auto"/>
          </w:tcPr>
          <w:p w:rsidR="00163BBE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20</w:t>
            </w:r>
          </w:p>
        </w:tc>
        <w:tc>
          <w:tcPr>
            <w:tcW w:w="3776" w:type="dxa"/>
            <w:shd w:val="clear" w:color="auto" w:fill="auto"/>
          </w:tcPr>
          <w:p w:rsidR="00163BBE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4640E1">
              <w:rPr>
                <w:b/>
                <w:bCs/>
                <w:szCs w:val="20"/>
              </w:rPr>
              <w:t xml:space="preserve">GÁS DE COZINHA, </w:t>
            </w:r>
            <w:r w:rsidRPr="004640E1">
              <w:rPr>
                <w:bCs/>
                <w:szCs w:val="20"/>
              </w:rPr>
              <w:t xml:space="preserve">botijão de </w:t>
            </w:r>
            <w:r w:rsidRPr="004640E1">
              <w:rPr>
                <w:szCs w:val="20"/>
              </w:rPr>
              <w:t xml:space="preserve">13 kg, </w:t>
            </w:r>
            <w:r w:rsidRPr="004640E1">
              <w:rPr>
                <w:szCs w:val="20"/>
              </w:rPr>
              <w:lastRenderedPageBreak/>
              <w:t xml:space="preserve">entregue no </w:t>
            </w:r>
            <w:proofErr w:type="gramStart"/>
            <w:r w:rsidRPr="004640E1">
              <w:rPr>
                <w:szCs w:val="20"/>
              </w:rPr>
              <w:t>local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15,0</w:t>
            </w:r>
          </w:p>
        </w:tc>
        <w:tc>
          <w:tcPr>
            <w:tcW w:w="709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69,50</w:t>
            </w:r>
          </w:p>
        </w:tc>
        <w:tc>
          <w:tcPr>
            <w:tcW w:w="993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1.042,50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COXA E SOBRECOXA</w:t>
            </w:r>
            <w:r w:rsidRPr="004640E1">
              <w:rPr>
                <w:szCs w:val="20"/>
              </w:rPr>
              <w:t xml:space="preserve"> - de frango, congelada, sem tempero, de 1ª qualidade, manipulados em condições higiênicas, provenientes de animais sadios. Deverá conter no máximo 20% de adição de água, apresentar-se com aspecto próprio, não amolecido e nem pegajosa, excesso de exsudado, partes flácidas com indícios de fermentação pútrida, sem manchas esverdeadas, com ausência de parasitas e sujidades. O produto deverá estar congelado e embalado com plástico de polietileno, flexível, atóxico, transparente ou não, resistente ao transporte e armazenamento, com registro em órgão competente, comprovado através da nota fiscal do frigorífico. </w:t>
            </w:r>
            <w:r w:rsidRPr="004640E1">
              <w:rPr>
                <w:b/>
                <w:bCs/>
                <w:szCs w:val="20"/>
              </w:rPr>
              <w:t>Embalagem deve ser de pacote de 01 Kg</w:t>
            </w:r>
            <w:r w:rsidRPr="004640E1"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5,98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2.392,00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FARINHA DE MILHO MÉDIA</w:t>
            </w:r>
            <w:r w:rsidRPr="004640E1">
              <w:rPr>
                <w:szCs w:val="20"/>
              </w:rPr>
              <w:t xml:space="preserve"> - características técnicas: fubá de milho, de 1ª qualidade. Não </w:t>
            </w:r>
            <w:proofErr w:type="gramStart"/>
            <w:r w:rsidRPr="004640E1">
              <w:rPr>
                <w:szCs w:val="20"/>
              </w:rPr>
              <w:t>deverá apresentar resíduos</w:t>
            </w:r>
            <w:proofErr w:type="gramEnd"/>
            <w:r w:rsidRPr="004640E1">
              <w:rPr>
                <w:szCs w:val="20"/>
              </w:rPr>
              <w:t xml:space="preserve"> ou impurezas, bolor ou cheiro não característico. </w:t>
            </w:r>
            <w:r w:rsidRPr="004640E1">
              <w:rPr>
                <w:b/>
                <w:bCs/>
                <w:szCs w:val="20"/>
              </w:rPr>
              <w:t>Embalagem: acondicionada em pacotes de 1 Kg</w:t>
            </w:r>
            <w:r w:rsidRPr="004640E1">
              <w:rPr>
                <w:szCs w:val="20"/>
              </w:rPr>
              <w:t>, deve estar intacta, bem vedada. Validade: prazo mínimo de 02 meses a contar da data de entrega.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2,38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476,00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FEIJÃO PRETO</w:t>
            </w:r>
            <w:r w:rsidRPr="004640E1">
              <w:rPr>
                <w:szCs w:val="20"/>
              </w:rPr>
              <w:t xml:space="preserve"> - tipo I, novo, de 1°qualidade, constituído de grãos inteiros e sãos, sem a presença de grãos mofados e/ou carunchados, </w:t>
            </w:r>
            <w:proofErr w:type="gramStart"/>
            <w:r w:rsidRPr="004640E1">
              <w:rPr>
                <w:szCs w:val="20"/>
              </w:rPr>
              <w:t>isento</w:t>
            </w:r>
            <w:proofErr w:type="gramEnd"/>
            <w:r w:rsidRPr="004640E1">
              <w:rPr>
                <w:szCs w:val="20"/>
              </w:rPr>
              <w:t xml:space="preserve"> de parasitas e detritos animais ou vegetais. Validade: prazo mínimo de 02 meses a contar da data de entrega.</w:t>
            </w:r>
            <w:r w:rsidRPr="004640E1">
              <w:rPr>
                <w:b/>
                <w:bCs/>
                <w:szCs w:val="20"/>
              </w:rPr>
              <w:t xml:space="preserve"> Embalagem: acondicionada em pacotes de 1 Kg</w:t>
            </w:r>
            <w:proofErr w:type="gramStart"/>
            <w:r w:rsidRPr="004640E1">
              <w:rPr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End"/>
            <w:r>
              <w:rPr>
                <w:rFonts w:eastAsia="Times New Roman"/>
                <w:szCs w:val="20"/>
                <w:lang w:eastAsia="pt-BR"/>
              </w:rPr>
              <w:t>400,0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6,18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2.472,00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ÓLEO DE SOJA</w:t>
            </w:r>
            <w:r w:rsidRPr="004640E1">
              <w:rPr>
                <w:szCs w:val="20"/>
              </w:rPr>
              <w:t xml:space="preserve"> - refinado, óleo de soja 100% natural, de 1ª qualidade, </w:t>
            </w:r>
            <w:r w:rsidRPr="004640E1">
              <w:rPr>
                <w:b/>
                <w:bCs/>
                <w:szCs w:val="20"/>
              </w:rPr>
              <w:t>acondicionado em embalagem PET de 900 ml</w:t>
            </w:r>
            <w:r w:rsidRPr="004640E1">
              <w:rPr>
                <w:szCs w:val="20"/>
              </w:rPr>
              <w:t xml:space="preserve">, isento de substâncias nocivas. Validade: mínima de 02 meses a contar a data de entrega. Reposição do produto: no caso de alterações do mesmo antes do vencimento do prazo de validade e embalagens danificadas. 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3,98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796,00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 xml:space="preserve">SAL </w:t>
            </w:r>
            <w:r w:rsidRPr="004640E1">
              <w:rPr>
                <w:szCs w:val="20"/>
              </w:rPr>
              <w:t xml:space="preserve">- moído, iodado, de 1ª qualidade, não deve apresentar sujidades, misturas inadequadas ao produto, isento de mofo, parasitas e substâncias nocivas. </w:t>
            </w:r>
            <w:r w:rsidRPr="004640E1">
              <w:rPr>
                <w:b/>
                <w:bCs/>
                <w:szCs w:val="20"/>
              </w:rPr>
              <w:t>Embalagem: com capacidade de 1 Kg,</w:t>
            </w:r>
            <w:r w:rsidRPr="004640E1">
              <w:rPr>
                <w:szCs w:val="20"/>
              </w:rPr>
              <w:t xml:space="preserve"> deve estar intacta, acondicionado em pacotes de polietileno transparente, </w:t>
            </w:r>
            <w:proofErr w:type="spellStart"/>
            <w:r w:rsidRPr="004640E1">
              <w:rPr>
                <w:szCs w:val="20"/>
              </w:rPr>
              <w:t>termossoldada</w:t>
            </w:r>
            <w:proofErr w:type="spellEnd"/>
            <w:r w:rsidRPr="004640E1">
              <w:rPr>
                <w:szCs w:val="20"/>
              </w:rPr>
              <w:t xml:space="preserve">, atóxica. Validade: </w:t>
            </w:r>
            <w:proofErr w:type="gramStart"/>
            <w:r w:rsidRPr="004640E1">
              <w:rPr>
                <w:szCs w:val="20"/>
              </w:rPr>
              <w:t>mínimo 02</w:t>
            </w:r>
            <w:proofErr w:type="gramEnd"/>
            <w:r w:rsidRPr="004640E1">
              <w:rPr>
                <w:szCs w:val="20"/>
              </w:rPr>
              <w:t xml:space="preserve"> meses a contar da data de entrega.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KG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0,88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176,00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13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bCs/>
                <w:szCs w:val="20"/>
              </w:rPr>
              <w:t>LEITE DE VACA UHT INTEGRAL</w:t>
            </w:r>
            <w:r w:rsidRPr="004640E1">
              <w:rPr>
                <w:szCs w:val="20"/>
              </w:rPr>
              <w:t xml:space="preserve"> – caixa, de 1ª qualidade. Suas condições deverão estar de acordo com a Portaria nº 370 de 04/09/97, livre de parasitas e de </w:t>
            </w:r>
            <w:r w:rsidRPr="004640E1">
              <w:rPr>
                <w:szCs w:val="20"/>
              </w:rPr>
              <w:lastRenderedPageBreak/>
              <w:t xml:space="preserve">qualquer substância nociva. </w:t>
            </w:r>
            <w:r w:rsidRPr="004640E1">
              <w:rPr>
                <w:b/>
                <w:bCs/>
                <w:szCs w:val="20"/>
              </w:rPr>
              <w:t xml:space="preserve">Embalagem: </w:t>
            </w:r>
            <w:proofErr w:type="spellStart"/>
            <w:r w:rsidRPr="004640E1">
              <w:rPr>
                <w:b/>
                <w:bCs/>
                <w:szCs w:val="20"/>
              </w:rPr>
              <w:t>tetrapak</w:t>
            </w:r>
            <w:proofErr w:type="spellEnd"/>
            <w:r w:rsidRPr="004640E1">
              <w:rPr>
                <w:b/>
                <w:bCs/>
                <w:szCs w:val="20"/>
              </w:rPr>
              <w:t xml:space="preserve"> de 1 litro</w:t>
            </w:r>
            <w:r w:rsidRPr="004640E1">
              <w:rPr>
                <w:szCs w:val="20"/>
              </w:rPr>
              <w:t>, esterilizada e hermeticamente fechada. Validade: prazo mínimo de 03 meses a contar da data de entrega.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400,0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2,98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1.192,00</w:t>
            </w:r>
          </w:p>
        </w:tc>
      </w:tr>
      <w:tr w:rsidR="00CE6F9C" w:rsidRPr="00157793" w:rsidTr="002B304C">
        <w:tc>
          <w:tcPr>
            <w:tcW w:w="238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lastRenderedPageBreak/>
              <w:t>COOPERATIVA SANTA CLARA LTDA</w:t>
            </w:r>
          </w:p>
        </w:tc>
        <w:tc>
          <w:tcPr>
            <w:tcW w:w="646" w:type="dxa"/>
            <w:shd w:val="clear" w:color="auto" w:fill="auto"/>
          </w:tcPr>
          <w:p w:rsidR="00CE6F9C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18</w:t>
            </w:r>
          </w:p>
        </w:tc>
        <w:tc>
          <w:tcPr>
            <w:tcW w:w="3776" w:type="dxa"/>
            <w:shd w:val="clear" w:color="auto" w:fill="auto"/>
          </w:tcPr>
          <w:p w:rsidR="00CE6F9C" w:rsidRPr="004640E1" w:rsidRDefault="00CE6F9C" w:rsidP="004C435C">
            <w:pPr>
              <w:rPr>
                <w:b/>
                <w:bCs/>
                <w:szCs w:val="20"/>
              </w:rPr>
            </w:pPr>
            <w:r w:rsidRPr="004640E1">
              <w:rPr>
                <w:b/>
                <w:szCs w:val="20"/>
              </w:rPr>
              <w:t>PAPEL HIGIÊNICO</w:t>
            </w:r>
            <w:r w:rsidRPr="004640E1">
              <w:rPr>
                <w:szCs w:val="20"/>
              </w:rPr>
              <w:t xml:space="preserve">, neutro, branco, picotada, </w:t>
            </w:r>
            <w:r w:rsidRPr="004640E1">
              <w:rPr>
                <w:b/>
                <w:szCs w:val="20"/>
              </w:rPr>
              <w:t>folha dupla</w:t>
            </w:r>
            <w:r w:rsidRPr="004640E1">
              <w:rPr>
                <w:szCs w:val="20"/>
              </w:rPr>
              <w:t>, em pacotes com 04 rolos, cada rolo com 30 metros, acondicionados em embalagens plásticas. Material: 100% celulose virgem. Dimensão: 10x30.</w:t>
            </w:r>
          </w:p>
        </w:tc>
        <w:tc>
          <w:tcPr>
            <w:tcW w:w="850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992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4,28</w:t>
            </w:r>
          </w:p>
        </w:tc>
        <w:tc>
          <w:tcPr>
            <w:tcW w:w="993" w:type="dxa"/>
            <w:shd w:val="clear" w:color="auto" w:fill="auto"/>
          </w:tcPr>
          <w:p w:rsidR="00CE6F9C" w:rsidRPr="00157793" w:rsidRDefault="00CE6F9C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856,00</w:t>
            </w:r>
          </w:p>
        </w:tc>
      </w:tr>
    </w:tbl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2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 w:rsidRPr="00157793">
        <w:rPr>
          <w:rFonts w:eastAsia="Times New Roman"/>
          <w:sz w:val="22"/>
          <w:lang w:eastAsia="pt-BR"/>
        </w:rPr>
        <w:t>VALORES CONTRATADOS POR FORNECEDOR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977"/>
      </w:tblGrid>
      <w:tr w:rsidR="00163BBE" w:rsidRPr="00157793" w:rsidTr="002B304C">
        <w:tc>
          <w:tcPr>
            <w:tcW w:w="7372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57793">
              <w:rPr>
                <w:rFonts w:eastAsia="Times New Roman"/>
                <w:szCs w:val="20"/>
                <w:lang w:eastAsia="pt-BR"/>
              </w:rPr>
              <w:t>FORNECEDOR</w:t>
            </w:r>
          </w:p>
        </w:tc>
        <w:tc>
          <w:tcPr>
            <w:tcW w:w="2977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157793">
              <w:rPr>
                <w:rFonts w:eastAsia="Times New Roman"/>
                <w:szCs w:val="20"/>
                <w:lang w:eastAsia="pt-BR"/>
              </w:rPr>
              <w:t>TOTAL CONTRATADO (R$)</w:t>
            </w:r>
          </w:p>
        </w:tc>
      </w:tr>
      <w:tr w:rsidR="00163BBE" w:rsidRPr="00157793" w:rsidTr="002B304C">
        <w:tc>
          <w:tcPr>
            <w:tcW w:w="7372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22"/>
                <w:lang w:eastAsia="pt-BR"/>
              </w:rPr>
              <w:t>INDUSTRIA</w:t>
            </w:r>
            <w:proofErr w:type="gramEnd"/>
            <w:r>
              <w:rPr>
                <w:rFonts w:eastAsia="Times New Roman"/>
                <w:b/>
                <w:sz w:val="22"/>
                <w:lang w:eastAsia="pt-BR"/>
              </w:rPr>
              <w:t xml:space="preserve"> DE BISCOITOS E BOLACHAS HUPPES LTDA  ME</w:t>
            </w:r>
          </w:p>
        </w:tc>
        <w:tc>
          <w:tcPr>
            <w:tcW w:w="2977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3.451,00</w:t>
            </w:r>
          </w:p>
        </w:tc>
      </w:tr>
      <w:tr w:rsidR="00163BBE" w:rsidRPr="00157793" w:rsidTr="002B304C">
        <w:tc>
          <w:tcPr>
            <w:tcW w:w="7372" w:type="dxa"/>
            <w:shd w:val="clear" w:color="auto" w:fill="auto"/>
          </w:tcPr>
          <w:p w:rsidR="00163BBE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SUPER MORESCO LTDA.</w:t>
            </w:r>
          </w:p>
        </w:tc>
        <w:tc>
          <w:tcPr>
            <w:tcW w:w="2977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9.236,50</w:t>
            </w:r>
          </w:p>
        </w:tc>
      </w:tr>
      <w:tr w:rsidR="00163BBE" w:rsidRPr="00157793" w:rsidTr="002B304C">
        <w:tc>
          <w:tcPr>
            <w:tcW w:w="7372" w:type="dxa"/>
            <w:shd w:val="clear" w:color="auto" w:fill="auto"/>
          </w:tcPr>
          <w:p w:rsidR="00163BBE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COOPERATIVA SANTA CLARA LTDA</w:t>
            </w:r>
          </w:p>
        </w:tc>
        <w:tc>
          <w:tcPr>
            <w:tcW w:w="2977" w:type="dxa"/>
            <w:shd w:val="clear" w:color="auto" w:fill="auto"/>
          </w:tcPr>
          <w:p w:rsidR="00163BBE" w:rsidRPr="00157793" w:rsidRDefault="00163BBE" w:rsidP="002B304C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b/>
                <w:sz w:val="22"/>
                <w:lang w:eastAsia="pt-BR"/>
              </w:rPr>
            </w:pPr>
            <w:r>
              <w:rPr>
                <w:rFonts w:eastAsia="Times New Roman"/>
                <w:b/>
                <w:sz w:val="22"/>
                <w:lang w:eastAsia="pt-BR"/>
              </w:rPr>
              <w:t>8.360,00</w:t>
            </w:r>
          </w:p>
        </w:tc>
      </w:tr>
    </w:tbl>
    <w:p w:rsidR="00163BBE" w:rsidRPr="00157793" w:rsidRDefault="00C07440" w:rsidP="00163BBE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 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157793">
        <w:rPr>
          <w:rFonts w:eastAsia="Times New Roman"/>
          <w:sz w:val="24"/>
          <w:szCs w:val="24"/>
          <w:lang w:eastAsia="pt-BR"/>
        </w:rPr>
        <w:t>Para que a adjudicação nela referida produza seus jurídicos e legais efeitos. Ciência aos interessados, observadas as prescrições legais pertinentes.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proofErr w:type="spellStart"/>
      <w:r w:rsidRPr="00157793">
        <w:rPr>
          <w:rFonts w:eastAsia="Times New Roman"/>
          <w:sz w:val="24"/>
          <w:szCs w:val="24"/>
          <w:lang w:eastAsia="pt-BR"/>
        </w:rPr>
        <w:t>Selbach</w:t>
      </w:r>
      <w:proofErr w:type="spellEnd"/>
      <w:r w:rsidRPr="00157793">
        <w:rPr>
          <w:rFonts w:eastAsia="Times New Roman"/>
          <w:sz w:val="24"/>
          <w:szCs w:val="24"/>
          <w:lang w:eastAsia="pt-BR"/>
        </w:rPr>
        <w:t xml:space="preserve">, </w:t>
      </w:r>
      <w:r>
        <w:rPr>
          <w:rFonts w:eastAsia="Times New Roman"/>
          <w:sz w:val="24"/>
          <w:szCs w:val="24"/>
          <w:lang w:eastAsia="pt-BR"/>
        </w:rPr>
        <w:t xml:space="preserve">26 de junho de </w:t>
      </w:r>
      <w:proofErr w:type="gramStart"/>
      <w:r>
        <w:rPr>
          <w:rFonts w:eastAsia="Times New Roman"/>
          <w:sz w:val="24"/>
          <w:szCs w:val="24"/>
          <w:lang w:eastAsia="pt-BR"/>
        </w:rPr>
        <w:t xml:space="preserve">2020 </w:t>
      </w:r>
      <w:r w:rsidRPr="00157793">
        <w:rPr>
          <w:rFonts w:eastAsia="Times New Roman"/>
          <w:sz w:val="24"/>
          <w:szCs w:val="24"/>
          <w:lang w:eastAsia="pt-BR"/>
        </w:rPr>
        <w:t>.</w:t>
      </w:r>
      <w:proofErr w:type="gramEnd"/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ind w:left="1416"/>
        <w:textAlignment w:val="baseline"/>
        <w:rPr>
          <w:rFonts w:eastAsia="Times New Roman"/>
          <w:sz w:val="24"/>
          <w:szCs w:val="24"/>
          <w:lang w:eastAsia="pt-BR"/>
        </w:rPr>
      </w:pPr>
      <w:r w:rsidRPr="00157793">
        <w:rPr>
          <w:rFonts w:eastAsia="Times New Roman"/>
          <w:sz w:val="24"/>
          <w:szCs w:val="24"/>
          <w:lang w:eastAsia="pt-BR"/>
        </w:rPr>
        <w:tab/>
      </w:r>
      <w:r w:rsidRPr="00157793">
        <w:rPr>
          <w:rFonts w:eastAsia="Times New Roman"/>
          <w:sz w:val="24"/>
          <w:szCs w:val="24"/>
          <w:lang w:eastAsia="pt-BR"/>
        </w:rPr>
        <w:tab/>
      </w:r>
      <w:r w:rsidRPr="00157793">
        <w:rPr>
          <w:rFonts w:eastAsia="Times New Roman"/>
          <w:sz w:val="24"/>
          <w:szCs w:val="24"/>
          <w:lang w:eastAsia="pt-BR"/>
        </w:rPr>
        <w:tab/>
      </w:r>
      <w:r w:rsidRPr="00157793">
        <w:rPr>
          <w:rFonts w:eastAsia="Times New Roman"/>
          <w:sz w:val="24"/>
          <w:szCs w:val="24"/>
          <w:lang w:eastAsia="pt-BR"/>
        </w:rPr>
        <w:tab/>
      </w:r>
      <w:r w:rsidRPr="00157793">
        <w:rPr>
          <w:rFonts w:eastAsia="Times New Roman"/>
          <w:sz w:val="24"/>
          <w:szCs w:val="24"/>
          <w:lang w:eastAsia="pt-BR"/>
        </w:rPr>
        <w:tab/>
      </w:r>
      <w:r w:rsidRPr="00157793">
        <w:rPr>
          <w:rFonts w:eastAsia="Times New Roman"/>
          <w:sz w:val="24"/>
          <w:szCs w:val="24"/>
          <w:lang w:eastAsia="pt-BR"/>
        </w:rPr>
        <w:tab/>
      </w:r>
      <w:r w:rsidRPr="00157793">
        <w:rPr>
          <w:rFonts w:eastAsia="Times New Roman"/>
          <w:sz w:val="24"/>
          <w:szCs w:val="24"/>
          <w:lang w:eastAsia="pt-BR"/>
        </w:rPr>
        <w:tab/>
        <w:t>_________________________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ind w:left="5664" w:firstLine="708"/>
        <w:jc w:val="left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157793">
        <w:rPr>
          <w:rFonts w:eastAsia="Times New Roman"/>
          <w:b/>
          <w:sz w:val="24"/>
          <w:szCs w:val="24"/>
          <w:lang w:eastAsia="pt-BR"/>
        </w:rPr>
        <w:t xml:space="preserve">       S</w:t>
      </w:r>
      <w:r>
        <w:rPr>
          <w:rFonts w:eastAsia="Times New Roman"/>
          <w:b/>
          <w:sz w:val="24"/>
          <w:szCs w:val="24"/>
          <w:lang w:eastAsia="pt-BR"/>
        </w:rPr>
        <w:t>e</w:t>
      </w:r>
      <w:r w:rsidRPr="00157793">
        <w:rPr>
          <w:rFonts w:eastAsia="Times New Roman"/>
          <w:b/>
          <w:sz w:val="24"/>
          <w:szCs w:val="24"/>
          <w:lang w:eastAsia="pt-BR"/>
        </w:rPr>
        <w:t xml:space="preserve">rgio Ademir </w:t>
      </w:r>
      <w:proofErr w:type="spellStart"/>
      <w:r w:rsidRPr="00157793">
        <w:rPr>
          <w:rFonts w:eastAsia="Times New Roman"/>
          <w:b/>
          <w:sz w:val="24"/>
          <w:szCs w:val="24"/>
          <w:lang w:eastAsia="pt-BR"/>
        </w:rPr>
        <w:t>Kunh</w:t>
      </w:r>
      <w:proofErr w:type="spellEnd"/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157793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</w:t>
      </w:r>
      <w:r w:rsidRPr="00157793">
        <w:rPr>
          <w:rFonts w:eastAsia="Times New Roman"/>
          <w:sz w:val="24"/>
          <w:szCs w:val="24"/>
          <w:lang w:eastAsia="pt-BR"/>
        </w:rPr>
        <w:tab/>
        <w:t xml:space="preserve">           Prefeito Municipal</w:t>
      </w:r>
    </w:p>
    <w:p w:rsidR="00163BBE" w:rsidRPr="00157793" w:rsidRDefault="00163BBE" w:rsidP="00163BBE">
      <w:pPr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163BBE" w:rsidRPr="00157793" w:rsidRDefault="00163BBE" w:rsidP="00163BBE"/>
    <w:p w:rsidR="00E46BBC" w:rsidRDefault="00E46BBC"/>
    <w:sectPr w:rsidR="00E46BBC" w:rsidSect="0015779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313" w:right="1134" w:bottom="1134" w:left="1134" w:header="284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D9" w:rsidRDefault="004766D9">
      <w:pPr>
        <w:spacing w:before="0"/>
      </w:pPr>
      <w:r>
        <w:separator/>
      </w:r>
    </w:p>
  </w:endnote>
  <w:endnote w:type="continuationSeparator" w:id="0">
    <w:p w:rsidR="004766D9" w:rsidRDefault="004766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63B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6ED" w:rsidRDefault="004766D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ED" w:rsidRDefault="00163B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308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816ED" w:rsidRDefault="004766D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A4" w:rsidRDefault="00163BB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3086">
      <w:rPr>
        <w:noProof/>
      </w:rPr>
      <w:t>1</w:t>
    </w:r>
    <w:r>
      <w:fldChar w:fldCharType="end"/>
    </w:r>
  </w:p>
  <w:p w:rsidR="00EC2DA4" w:rsidRDefault="004766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D9" w:rsidRDefault="004766D9">
      <w:pPr>
        <w:spacing w:before="0"/>
      </w:pPr>
      <w:r>
        <w:separator/>
      </w:r>
    </w:p>
  </w:footnote>
  <w:footnote w:type="continuationSeparator" w:id="0">
    <w:p w:rsidR="004766D9" w:rsidRDefault="004766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21" w:rsidRDefault="00163BBE" w:rsidP="00375D21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46F59" wp14:editId="492093A8">
          <wp:simplePos x="0" y="0"/>
          <wp:positionH relativeFrom="column">
            <wp:posOffset>-635</wp:posOffset>
          </wp:positionH>
          <wp:positionV relativeFrom="paragraph">
            <wp:posOffset>-94615</wp:posOffset>
          </wp:positionV>
          <wp:extent cx="956310" cy="828675"/>
          <wp:effectExtent l="0" t="0" r="0" b="9525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PREFEITURA MUNICIPAL DE SELBACH</w:t>
    </w:r>
  </w:p>
  <w:p w:rsidR="00375D21" w:rsidRDefault="00163BBE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Largo Adolfo Albino Werlang, </w:t>
    </w:r>
    <w:proofErr w:type="gramStart"/>
    <w:r>
      <w:rPr>
        <w:rFonts w:ascii="Arial" w:hAnsi="Arial" w:cs="Arial"/>
        <w:sz w:val="24"/>
        <w:szCs w:val="24"/>
      </w:rPr>
      <w:t>14</w:t>
    </w:r>
    <w:proofErr w:type="gramEnd"/>
  </w:p>
  <w:p w:rsidR="00375D21" w:rsidRDefault="00163BBE" w:rsidP="00375D21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375D21" w:rsidRDefault="00163BBE" w:rsidP="00375D21">
    <w:pPr>
      <w:pStyle w:val="Cabealho"/>
      <w:jc w:val="center"/>
      <w:rPr>
        <w:rFonts w:ascii="Arial" w:hAnsi="Arial" w:cs="Arial"/>
        <w:sz w:val="24"/>
        <w:szCs w:val="24"/>
      </w:rPr>
    </w:pPr>
    <w:r w:rsidRPr="00375D21">
      <w:rPr>
        <w:rFonts w:ascii="Arial" w:hAnsi="Arial" w:cs="Arial"/>
        <w:sz w:val="24"/>
        <w:szCs w:val="24"/>
      </w:rPr>
      <w:t>www.selbach.rs.gov.br</w:t>
    </w:r>
  </w:p>
  <w:p w:rsidR="00375D21" w:rsidRPr="00375D21" w:rsidRDefault="00163BBE" w:rsidP="00375D21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 w:rsidRPr="00375D21">
      <w:rPr>
        <w:rFonts w:ascii="Arial" w:hAnsi="Arial" w:cs="Arial"/>
        <w:i/>
        <w:sz w:val="24"/>
        <w:szCs w:val="24"/>
      </w:rPr>
      <w:t>Setor de Licitações</w:t>
    </w:r>
  </w:p>
  <w:p w:rsidR="001F6672" w:rsidRDefault="004766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BE"/>
    <w:rsid w:val="00163BBE"/>
    <w:rsid w:val="00303086"/>
    <w:rsid w:val="004766D9"/>
    <w:rsid w:val="007A46E6"/>
    <w:rsid w:val="00C07440"/>
    <w:rsid w:val="00CE6F9C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63B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63BB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63BBE"/>
  </w:style>
  <w:style w:type="paragraph" w:styleId="Cabealho">
    <w:name w:val="header"/>
    <w:basedOn w:val="Normal"/>
    <w:link w:val="CabealhoChar"/>
    <w:uiPriority w:val="99"/>
    <w:rsid w:val="00163B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3BB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63B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163BB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63BBE"/>
  </w:style>
  <w:style w:type="paragraph" w:styleId="Cabealho">
    <w:name w:val="header"/>
    <w:basedOn w:val="Normal"/>
    <w:link w:val="CabealhoChar"/>
    <w:uiPriority w:val="99"/>
    <w:rsid w:val="00163BB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63BB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Prefa Garagem</dc:creator>
  <cp:lastModifiedBy>Prefa Garagem</cp:lastModifiedBy>
  <cp:revision>3</cp:revision>
  <cp:lastPrinted>2020-06-26T11:42:00Z</cp:lastPrinted>
  <dcterms:created xsi:type="dcterms:W3CDTF">2020-06-26T11:41:00Z</dcterms:created>
  <dcterms:modified xsi:type="dcterms:W3CDTF">2020-06-26T13:53:00Z</dcterms:modified>
</cp:coreProperties>
</file>